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09B" w:rsidRDefault="00EB409B"/>
    <w:p w:rsidR="00251AC3" w:rsidRPr="00305428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B050"/>
          <w:sz w:val="32"/>
          <w:szCs w:val="32"/>
          <w:lang w:eastAsia="ru-RU"/>
        </w:rPr>
      </w:pPr>
      <w:r w:rsidRPr="000B36AE">
        <w:rPr>
          <w:rFonts w:ascii="Times New Roman" w:eastAsia="Times New Roman" w:hAnsi="Times New Roman" w:cs="Times New Roman"/>
          <w:color w:val="00B050"/>
          <w:sz w:val="32"/>
          <w:szCs w:val="24"/>
          <w:lang w:eastAsia="ru-RU"/>
        </w:rPr>
        <w:t>  </w:t>
      </w:r>
      <w:r w:rsidRPr="000B36AE">
        <w:rPr>
          <w:rFonts w:ascii="Times New Roman" w:eastAsia="Times New Roman" w:hAnsi="Times New Roman" w:cs="Times New Roman"/>
          <w:color w:val="00B050"/>
          <w:sz w:val="56"/>
          <w:szCs w:val="48"/>
          <w:lang w:eastAsia="ru-RU"/>
        </w:rPr>
        <w:t> </w:t>
      </w:r>
      <w:r w:rsidRPr="000B36AE">
        <w:rPr>
          <w:rFonts w:ascii="Times New Roman" w:eastAsia="Times New Roman" w:hAnsi="Times New Roman" w:cs="Times New Roman"/>
          <w:noProof/>
          <w:color w:val="00B050"/>
          <w:sz w:val="32"/>
          <w:szCs w:val="24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771650"/>
            <wp:effectExtent l="19050" t="0" r="0" b="0"/>
            <wp:wrapSquare wrapText="bothSides"/>
            <wp:docPr id="9" name="Рисунок 2" descr="http://dilim.dagschool.com/_http_schools/1717/Dilim/admin/ckfinder/core/connector/php/connector.phpfck_user_files/images/wVGMbGar3i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ilim.dagschool.com/_http_schools/1717/Dilim/admin/ckfinder/core/connector/php/connector.phpfck_user_files/images/wVGMbGar3iQ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36AE">
        <w:rPr>
          <w:rFonts w:ascii="Monotype Corsiva" w:eastAsia="Times New Roman" w:hAnsi="Monotype Corsiva" w:cs="Times New Roman"/>
          <w:b/>
          <w:bCs/>
          <w:color w:val="00B050"/>
          <w:sz w:val="44"/>
          <w:szCs w:val="36"/>
          <w:lang w:eastAsia="ru-RU"/>
        </w:rPr>
        <w:t xml:space="preserve">  </w:t>
      </w:r>
      <w:r w:rsidRPr="00305428">
        <w:rPr>
          <w:rFonts w:ascii="Monotype Corsiva" w:eastAsia="Times New Roman" w:hAnsi="Monotype Corsiva" w:cs="Times New Roman"/>
          <w:b/>
          <w:bCs/>
          <w:color w:val="00B050"/>
          <w:sz w:val="32"/>
          <w:szCs w:val="32"/>
          <w:lang w:eastAsia="ru-RU"/>
        </w:rPr>
        <w:t>Добро пожаловать на сайт нашей школьной библиотеки!</w:t>
      </w:r>
    </w:p>
    <w:p w:rsidR="00251AC3" w:rsidRPr="00305428" w:rsidRDefault="00251AC3" w:rsidP="00251AC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4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05428">
        <w:rPr>
          <w:rFonts w:ascii="Monotype Corsiva" w:eastAsia="Times New Roman" w:hAnsi="Monotype Corsiva" w:cs="Times New Roman"/>
          <w:i/>
          <w:iCs/>
          <w:color w:val="483D8B"/>
          <w:sz w:val="28"/>
          <w:szCs w:val="28"/>
          <w:lang w:eastAsia="ru-RU"/>
        </w:rPr>
        <w:t xml:space="preserve">«Школа - это, прежде всего, книга, </w:t>
      </w:r>
    </w:p>
    <w:p w:rsidR="00251AC3" w:rsidRPr="00305428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428">
        <w:rPr>
          <w:rFonts w:ascii="Monotype Corsiva" w:eastAsia="Times New Roman" w:hAnsi="Monotype Corsiva" w:cs="Times New Roman"/>
          <w:i/>
          <w:iCs/>
          <w:color w:val="483D8B"/>
          <w:sz w:val="28"/>
          <w:szCs w:val="28"/>
          <w:lang w:eastAsia="ru-RU"/>
        </w:rPr>
        <w:t>а воспитание - прежде всего слова,</w:t>
      </w:r>
    </w:p>
    <w:p w:rsidR="00251AC3" w:rsidRPr="00305428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428">
        <w:rPr>
          <w:rFonts w:ascii="Monotype Corsiva" w:eastAsia="Times New Roman" w:hAnsi="Monotype Corsiva" w:cs="Times New Roman"/>
          <w:i/>
          <w:iCs/>
          <w:color w:val="483D8B"/>
          <w:sz w:val="28"/>
          <w:szCs w:val="28"/>
          <w:lang w:eastAsia="ru-RU"/>
        </w:rPr>
        <w:t>книги и живые человеческие отношения»</w:t>
      </w:r>
    </w:p>
    <w:p w:rsidR="00251AC3" w:rsidRPr="00305428" w:rsidRDefault="00251AC3" w:rsidP="00251A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428">
        <w:rPr>
          <w:rFonts w:ascii="Times New Roman" w:hAnsi="Times New Roman" w:cs="Times New Roman"/>
          <w:i/>
          <w:iCs/>
          <w:color w:val="4B0082"/>
          <w:sz w:val="28"/>
          <w:szCs w:val="28"/>
        </w:rPr>
        <w:t>А.И. Герцен</w:t>
      </w:r>
    </w:p>
    <w:p w:rsidR="00251AC3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251AC3" w:rsidRPr="00623C92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AC3" w:rsidRPr="00305428" w:rsidRDefault="00305428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542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</w:t>
      </w:r>
      <w:r w:rsid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</w:t>
      </w:r>
      <w:r w:rsidRPr="0030542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</w:t>
      </w:r>
      <w:r w:rsidR="00251AC3" w:rsidRPr="0030542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Заведующая библиотекой                </w:t>
      </w:r>
      <w:r w:rsidRPr="0030542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</w:t>
      </w:r>
      <w:r w:rsid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</w:t>
      </w:r>
      <w:r w:rsidR="00251AC3" w:rsidRPr="0030542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Библиотекарь:</w:t>
      </w:r>
    </w:p>
    <w:p w:rsidR="00251AC3" w:rsidRPr="00452766" w:rsidRDefault="00305428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452766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 xml:space="preserve"> </w:t>
      </w:r>
      <w:proofErr w:type="spellStart"/>
      <w:r w:rsidR="00251AC3" w:rsidRPr="00452766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Висаитова</w:t>
      </w:r>
      <w:proofErr w:type="spellEnd"/>
      <w:r w:rsidR="00251AC3" w:rsidRPr="00452766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 xml:space="preserve"> </w:t>
      </w:r>
      <w:proofErr w:type="spellStart"/>
      <w:r w:rsidR="00251AC3" w:rsidRPr="00452766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Зухра</w:t>
      </w:r>
      <w:proofErr w:type="spellEnd"/>
      <w:r w:rsidR="00251AC3" w:rsidRPr="00452766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 xml:space="preserve"> Магомедовна</w:t>
      </w:r>
      <w:r w:rsidR="00251AC3" w:rsidRPr="00452766">
        <w:rPr>
          <w:rFonts w:ascii="Times New Roman" w:eastAsia="Times New Roman" w:hAnsi="Times New Roman" w:cs="Times New Roman"/>
          <w:sz w:val="24"/>
          <w:szCs w:val="24"/>
          <w:lang w:eastAsia="ru-RU"/>
        </w:rPr>
        <w:t>.  </w:t>
      </w:r>
      <w:proofErr w:type="spellStart"/>
      <w:r w:rsidR="00251AC3" w:rsidRPr="00452766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Султанмурадова</w:t>
      </w:r>
      <w:proofErr w:type="spellEnd"/>
      <w:r w:rsidR="00251AC3" w:rsidRPr="00452766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 xml:space="preserve"> </w:t>
      </w:r>
      <w:proofErr w:type="spellStart"/>
      <w:r w:rsidR="00251AC3" w:rsidRPr="00452766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Мадина</w:t>
      </w:r>
      <w:proofErr w:type="spellEnd"/>
      <w:r w:rsidR="00251AC3" w:rsidRPr="00452766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 xml:space="preserve"> </w:t>
      </w:r>
      <w:proofErr w:type="spellStart"/>
      <w:r w:rsidR="00251AC3" w:rsidRPr="00452766"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Наипсултановна</w:t>
      </w:r>
      <w:proofErr w:type="spellEnd"/>
      <w:r w:rsidR="00251AC3" w:rsidRPr="00452766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 </w:t>
      </w:r>
    </w:p>
    <w:p w:rsidR="00251AC3" w:rsidRPr="00452766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Образование:</w:t>
      </w:r>
      <w:r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средн.спец.1994г</w:t>
      </w:r>
      <w:proofErr w:type="gramStart"/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.Д</w:t>
      </w:r>
      <w:proofErr w:type="gramEnd"/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УК</w:t>
      </w:r>
      <w:r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>.          </w:t>
      </w:r>
      <w:r w:rsidR="00305428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305428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Образование: средн</w:t>
      </w:r>
      <w:proofErr w:type="gramStart"/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.с</w:t>
      </w:r>
      <w:proofErr w:type="gramEnd"/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пец.19</w:t>
      </w:r>
      <w:r w:rsidR="004032F7"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93</w:t>
      </w:r>
      <w:r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</w:p>
    <w:p w:rsidR="00251AC3" w:rsidRPr="00452766" w:rsidRDefault="00452766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</w:t>
      </w:r>
      <w:r w:rsidR="00251AC3" w:rsidRPr="0045276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Стаж:</w:t>
      </w:r>
      <w:r w:rsidR="004032F7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24</w:t>
      </w:r>
      <w:r w:rsidR="00251AC3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                               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251AC3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Стаж: </w:t>
      </w:r>
      <w:r w:rsidR="004032F7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>23</w:t>
      </w:r>
      <w:r w:rsidR="00251AC3" w:rsidRPr="00452766">
        <w:rPr>
          <w:rFonts w:ascii="Times New Roman" w:eastAsia="Times New Roman" w:hAnsi="Times New Roman" w:cs="Times New Roman"/>
          <w:sz w:val="20"/>
          <w:szCs w:val="20"/>
          <w:lang w:eastAsia="ru-RU"/>
        </w:rPr>
        <w:t>лет</w:t>
      </w:r>
    </w:p>
    <w:p w:rsidR="00251AC3" w:rsidRPr="004D7AA7" w:rsidRDefault="00251AC3">
      <w:pPr>
        <w:rPr>
          <w:sz w:val="16"/>
          <w:szCs w:val="16"/>
        </w:rPr>
      </w:pPr>
    </w:p>
    <w:p w:rsidR="00251AC3" w:rsidRPr="004D7AA7" w:rsidRDefault="00251AC3">
      <w:pPr>
        <w:rPr>
          <w:sz w:val="16"/>
          <w:szCs w:val="16"/>
        </w:rPr>
      </w:pP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Перед современной общеобразовательной школой стоит важнейшая задача – научить школьников ориентироваться в массе информации, подготовить к жизни в условиях информационного общества. Существенную роль в этом играет библиотека. Необходимость специальной информационной подготовки человека к жизни в информационном обществе - главная проблема современности, поэтому главным направлением работы школьной библиотеки, как информационного центра является оказание помощи учащимся и учителям в </w:t>
      </w:r>
      <w:proofErr w:type="spellStart"/>
      <w:proofErr w:type="gramStart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учебно</w:t>
      </w:r>
      <w:proofErr w:type="spellEnd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– воспитательном</w:t>
      </w:r>
      <w:proofErr w:type="gramEnd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процессе.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Школьная библиотека является информационным центром нашего образовательного учреждения. Она функционирует как традиционная библиотека с элементами </w:t>
      </w:r>
      <w:proofErr w:type="spellStart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медиатеки</w:t>
      </w:r>
      <w:proofErr w:type="spellEnd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, поддерживает и обеспечивает образовательный процесс.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Главной задачей школьной библиотеки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как информационного центра является оказание помощи учащимся и учителям в учебном процессе.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Задачи библиотеки: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1. Формирование у школьников навыков независимого библиотечного пользователя: обучение пользованию носителями информации, поиску, отбору, активной гражданской позиции.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2. Совершенствование идеологической и идейно-воспитательной работы.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3. Способствовать привитию навыков здорового образа жизни.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4. Прививать любовь к книге, чтению: «Человек читающий - человек успешный».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5. Выявление информационных потребностей и удовлетворение запросов педагогических кадров школы в области новых информационных технологий.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6. Компьютерная каталогизация и обработка информационных средств (книг, учебников, периодических изданий).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7. Совершенствование новых информационных технологий с использованием ИКТ.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color w:val="000080"/>
          <w:sz w:val="16"/>
          <w:szCs w:val="16"/>
          <w:lang w:eastAsia="ru-RU"/>
        </w:rPr>
        <w:t>НАПРАВЛЕНИЯ ДЕЯТЕЛЬНОСТИ БИБЛИОТЕКИ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1. Оказание методической консультационной помощи педагогам, учащимся, родителям в получении информации из библиотеки.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2. Создание условий для учителей в получении информации о педагогической и методической литературе, о новых средствах обучения.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3. Создание условий учащимся, учителям, родителям для чтения книг, периодики. Работы  с компьютерными программами.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4. Формирование, комплектование и сохранность фонда.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color w:val="000080"/>
          <w:sz w:val="16"/>
          <w:szCs w:val="16"/>
          <w:lang w:eastAsia="ru-RU"/>
        </w:rPr>
        <w:t>ОСНОВНЫЕ ФУНКЦИИ БИБЛИОТЕКИ</w:t>
      </w:r>
    </w:p>
    <w:p w:rsidR="00251AC3" w:rsidRPr="004D7AA7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</w:t>
      </w:r>
      <w:proofErr w:type="gramStart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Образовательная</w:t>
      </w:r>
      <w:proofErr w:type="gramEnd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- поддерживать и обеспечивать образовательные цели, сформулированные в концепции школы и в школьной программе.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2. Информационная - предоставлять возможность использовать информацию вне зависимости от ее вида, формата, носителя.</w:t>
      </w:r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3. </w:t>
      </w:r>
      <w:proofErr w:type="gramStart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>Культурная</w:t>
      </w:r>
      <w:proofErr w:type="gramEnd"/>
      <w:r w:rsidRPr="004D7AA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- организовывать мероприятия, воспитывающие культурное и социальное самосознание, содействующие эмоциональному развитию учащихся.</w:t>
      </w:r>
    </w:p>
    <w:p w:rsidR="00251AC3" w:rsidRPr="00251AC3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ПОКАЗАТЕЛИ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33"/>
        <w:gridCol w:w="4552"/>
      </w:tblGrid>
      <w:tr w:rsidR="00251AC3" w:rsidRPr="00251AC3" w:rsidTr="00E762A3">
        <w:trPr>
          <w:tblCellSpacing w:w="0" w:type="dxa"/>
        </w:trPr>
        <w:tc>
          <w:tcPr>
            <w:tcW w:w="4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Наименование</w:t>
            </w:r>
          </w:p>
        </w:tc>
        <w:tc>
          <w:tcPr>
            <w:tcW w:w="4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На 1 сентября 2015 г. (</w:t>
            </w:r>
            <w:proofErr w:type="spellStart"/>
            <w:proofErr w:type="gramStart"/>
            <w:r w:rsidRPr="00165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экз</w:t>
            </w:r>
            <w:proofErr w:type="spellEnd"/>
            <w:proofErr w:type="gramEnd"/>
            <w:r w:rsidRPr="00165B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)</w:t>
            </w:r>
          </w:p>
        </w:tc>
      </w:tr>
      <w:tr w:rsidR="00251AC3" w:rsidRPr="00251AC3" w:rsidTr="00E762A3">
        <w:trPr>
          <w:tblCellSpacing w:w="0" w:type="dxa"/>
        </w:trPr>
        <w:tc>
          <w:tcPr>
            <w:tcW w:w="4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Количество учащихся в школе</w:t>
            </w:r>
          </w:p>
        </w:tc>
        <w:tc>
          <w:tcPr>
            <w:tcW w:w="4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51AC3" w:rsidRPr="00251AC3" w:rsidTr="00E762A3">
        <w:trPr>
          <w:tblCellSpacing w:w="0" w:type="dxa"/>
        </w:trPr>
        <w:tc>
          <w:tcPr>
            <w:tcW w:w="4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Фонд библиотеки (всего - книг, брошюр, журналов, учебников)</w:t>
            </w:r>
          </w:p>
        </w:tc>
        <w:tc>
          <w:tcPr>
            <w:tcW w:w="4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51AC3" w:rsidRPr="00251AC3" w:rsidTr="00E762A3">
        <w:trPr>
          <w:tblCellSpacing w:w="0" w:type="dxa"/>
        </w:trPr>
        <w:tc>
          <w:tcPr>
            <w:tcW w:w="4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в т.ч. фонд учебников</w:t>
            </w:r>
          </w:p>
        </w:tc>
        <w:tc>
          <w:tcPr>
            <w:tcW w:w="4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51AC3" w:rsidRPr="00251AC3" w:rsidTr="00E762A3">
        <w:trPr>
          <w:tblCellSpacing w:w="0" w:type="dxa"/>
        </w:trPr>
        <w:tc>
          <w:tcPr>
            <w:tcW w:w="4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Фонд электронных пособий</w:t>
            </w:r>
          </w:p>
        </w:tc>
        <w:tc>
          <w:tcPr>
            <w:tcW w:w="4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51AC3" w:rsidRPr="00251AC3" w:rsidTr="00E762A3">
        <w:trPr>
          <w:tblCellSpacing w:w="0" w:type="dxa"/>
        </w:trPr>
        <w:tc>
          <w:tcPr>
            <w:tcW w:w="4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65BD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Обеспечение    учебниками</w:t>
            </w:r>
          </w:p>
        </w:tc>
        <w:tc>
          <w:tcPr>
            <w:tcW w:w="4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AC3" w:rsidRPr="00165BDE" w:rsidRDefault="00251AC3" w:rsidP="00251A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AC3" w:rsidRPr="00251AC3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762A3" w:rsidRPr="00E762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333750"/>
            <wp:effectExtent l="19050" t="0" r="0" b="0"/>
            <wp:docPr id="12" name="Рисунок 8" descr="D:\Documents and Settings\Али\Рабочий стол\ПАПКИ СВЕЦИАЛИСТОВ НА САЙТ\ФОТО ШКОЛЫ\20151002_11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 and Settings\Али\Рабочий стол\ПАПКИ СВЕЦИАЛИСТОВ НА САЙТ\ФОТО ШКОЛЫ\20151002_1115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AC3" w:rsidRPr="00165BDE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5BDE">
        <w:rPr>
          <w:rFonts w:ascii="Times New Roman" w:eastAsia="Times New Roman" w:hAnsi="Times New Roman" w:cs="Times New Roman"/>
          <w:sz w:val="18"/>
          <w:szCs w:val="18"/>
          <w:lang w:eastAsia="ru-RU"/>
        </w:rPr>
        <w:t>Библиотека открыта в 1974 году. Расположена на первом этаже и занимает изолированное помещение площадью 54 кв</w:t>
      </w:r>
      <w:proofErr w:type="gramStart"/>
      <w:r w:rsidRPr="00165BDE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proofErr w:type="gramEnd"/>
      <w:r w:rsidRPr="00165B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Имеет абонемент для младших и старших школьников. Читальный зал совмещен с абонементом, оборудован столами для читателей, стульями, книжными стеллажами, книжными шкафами и полками. Библиотека оснащена компьютером и принтером. Компьютер подключен к сети Интернет. Учащиеся имеют </w:t>
      </w:r>
      <w:proofErr w:type="gramStart"/>
      <w:r w:rsidRPr="00165BDE">
        <w:rPr>
          <w:rFonts w:ascii="Times New Roman" w:eastAsia="Times New Roman" w:hAnsi="Times New Roman" w:cs="Times New Roman"/>
          <w:sz w:val="18"/>
          <w:szCs w:val="18"/>
          <w:lang w:eastAsia="ru-RU"/>
        </w:rPr>
        <w:t>возможность</w:t>
      </w:r>
      <w:proofErr w:type="gramEnd"/>
      <w:r w:rsidRPr="00165B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навести всевозможные справки, получить необходимую информацию для использования на уроках и проведения внеклассных и общешкольных мероприятий. Фонд систематически пополняется электронными цифровыми ресурсами.</w:t>
      </w:r>
    </w:p>
    <w:p w:rsidR="00251AC3" w:rsidRPr="00165BDE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5BDE">
        <w:rPr>
          <w:rFonts w:ascii="Times New Roman" w:eastAsia="Times New Roman" w:hAnsi="Times New Roman" w:cs="Times New Roman"/>
          <w:sz w:val="18"/>
          <w:szCs w:val="18"/>
          <w:lang w:eastAsia="ru-RU"/>
        </w:rPr>
        <w:t>Учебный фонд расположен в отдельном помещении.</w:t>
      </w:r>
    </w:p>
    <w:p w:rsidR="00251AC3" w:rsidRPr="00251AC3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9349"/>
      </w:tblGrid>
      <w:tr w:rsidR="00251AC3" w:rsidRPr="00251AC3" w:rsidTr="00251AC3">
        <w:trPr>
          <w:jc w:val="center"/>
        </w:trPr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51AC3" w:rsidRPr="00251AC3" w:rsidRDefault="00E762A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2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24550" cy="3333750"/>
                  <wp:effectExtent l="19050" t="0" r="0" b="0"/>
                  <wp:docPr id="11" name="Рисунок 7" descr="D:\Documents and Settings\Али\Рабочий стол\ПАПКИ СВЕЦИАЛИСТОВ НА САЙТ\ФОТО ШКОЛЫ\20151002_111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Documents and Settings\Али\Рабочий стол\ПАПКИ СВЕЦИАЛИСТОВ НА САЙТ\ФОТО ШКОЛЫ\20151002_111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Моя профессия – школьный библиотекарь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 кто же он такой библиотекарь?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Чудак, Фанатик? Странный человек?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Всегда серьезный и дотошный лекарь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Старинных книг и пухлых картотек!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 так решили, опуская лица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</w:t>
      </w:r>
      <w:proofErr w:type="gramStart"/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тяжелый</w:t>
      </w:r>
      <w:proofErr w:type="gramEnd"/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надоевший полке тем,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 мне, скажу </w:t>
      </w:r>
      <w:proofErr w:type="gramStart"/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</w:t>
      </w:r>
      <w:proofErr w:type="gramEnd"/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век не надивиться</w:t>
      </w:r>
    </w:p>
    <w:p w:rsidR="00251AC3" w:rsidRPr="00305428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Его святым, бесхитростным трудом!</w:t>
      </w:r>
    </w:p>
    <w:p w:rsidR="00251AC3" w:rsidRPr="00251AC3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251AC3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251AC3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5D236A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Заведует школьной библиотекой </w:t>
      </w:r>
      <w:proofErr w:type="spellStart"/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Висаитова</w:t>
      </w:r>
      <w:proofErr w:type="spellEnd"/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Зухра</w:t>
      </w:r>
      <w:proofErr w:type="spellEnd"/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Магомедовна. Она активно работает по привитию у детей любви к книге, чтению, по расширению кругозора, воспитанию бережного отношения ко всем видам печатной продукции.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color w:val="000080"/>
          <w:sz w:val="20"/>
          <w:szCs w:val="20"/>
          <w:lang w:eastAsia="ru-RU"/>
        </w:rPr>
        <w:t>Режим  работы библиотеки: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с 8.00 ч.  до 16.00 ч.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Выходной день – воскресенье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Последний день месяца - санитарный день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color w:val="000080"/>
          <w:sz w:val="20"/>
          <w:szCs w:val="20"/>
          <w:lang w:eastAsia="ru-RU"/>
        </w:rPr>
        <w:t>Локальные акты, регламентирующие  работу библиотеки: 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Положение о библиотеке ОУ;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Правила пользования библиотекой ОУ;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Должностные инструкции работников библиотеки;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Паспорт библиотеки.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color w:val="000080"/>
          <w:sz w:val="20"/>
          <w:szCs w:val="20"/>
          <w:lang w:eastAsia="ru-RU"/>
        </w:rPr>
        <w:t>Документы учета и контроля: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Книга суммарного учета основного фонда; 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Инвентарные  книги;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Журнал учета книг, принятых взамен утерянных;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Журнал учета изданий, не подлежащих инвентарному учету;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Книга суммарного учета учебников;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Журнал выдачи учебников по классам;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Дневник работы школьной библиотеки;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Папка с копиями накладных и счетов;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- Акты списания.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Библиотека работает по плану, утвержденному директором школы.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2"/>
        <w:gridCol w:w="4693"/>
      </w:tblGrid>
      <w:tr w:rsidR="00251AC3" w:rsidRPr="00251AC3" w:rsidTr="00251AC3">
        <w:trPr>
          <w:jc w:val="center"/>
        </w:trPr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10000" cy="2857500"/>
                  <wp:effectExtent l="19050" t="0" r="0" b="0"/>
                  <wp:docPr id="4" name="Рисунок 4" descr="http://soch3roomart.narod.ru/image/b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och3roomart.narod.ru/image/b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10000" cy="3448050"/>
                  <wp:effectExtent l="19050" t="0" r="0" b="0"/>
                  <wp:docPr id="5" name="Рисунок 5" descr="http://soch3roomart.narod.ru/image/bb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och3roomart.narod.ru/image/bb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344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1AC3" w:rsidRPr="005D236A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Библиотека в школе востребована, учащиеся пользуются учебной литературой, имеют возможность посещать читальный зал, где готовятся к занятиям, собирают материал для рефератов и сообщений, читают энциклопедии и журналы.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5D236A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течение года с учащимися проводятся библиотечно-библиографические занятия с целью - научить самостоятельно и правильно работать с книгой, периодическими изданиями, познакомить со справочной литературой и </w:t>
      </w:r>
      <w:proofErr w:type="gramStart"/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научить ею пользоваться</w:t>
      </w:r>
      <w:proofErr w:type="gramEnd"/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2"/>
        <w:gridCol w:w="4693"/>
      </w:tblGrid>
      <w:tr w:rsidR="00251AC3" w:rsidRPr="00251AC3" w:rsidTr="00251AC3">
        <w:trPr>
          <w:jc w:val="center"/>
        </w:trPr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51AC3" w:rsidRPr="005D236A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Историко-литературные даты – неотъемлемая часть библиотечной работы. </w:t>
      </w:r>
      <w:proofErr w:type="spellStart"/>
      <w:r w:rsidR="00855002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Висаитова</w:t>
      </w:r>
      <w:proofErr w:type="spellEnd"/>
      <w:r w:rsidR="00855002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55002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Зухра</w:t>
      </w:r>
      <w:proofErr w:type="spellEnd"/>
      <w:r w:rsidR="00855002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М. </w:t>
      </w:r>
      <w:r w:rsidR="00E762A3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proofErr w:type="spellStart"/>
      <w:r w:rsidR="00E762A3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Султанмурадова</w:t>
      </w:r>
      <w:proofErr w:type="spellEnd"/>
      <w:r w:rsidR="00E762A3"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М.Н. знакомя</w:t>
      </w: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т читателей с имеющимися изданиями по различным темам, регулярно меняет красочные выставки к юбилейным датам поэтов и писателей, к историческим датам, что привлекает внимание учащихся и учителей к деятельности  и фонду библиотеки.</w:t>
      </w:r>
    </w:p>
    <w:p w:rsidR="00251AC3" w:rsidRPr="00251AC3" w:rsidRDefault="00E762A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333750"/>
            <wp:effectExtent l="19050" t="0" r="0" b="0"/>
            <wp:docPr id="13" name="Рисунок 3" descr="D:\Documents and Settings\Али\Рабочий стол\ПАПКИ СВЕЦИАЛИСТОВ НА САЙТ\ФОТО ШКОЛЫ\20151002_11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Али\Рабочий стол\ПАПКИ СВЕЦИАЛИСТОВ НА САЙТ\ФОТО ШКОЛЫ\20151002_1114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1AC3"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87"/>
        <w:gridCol w:w="4898"/>
      </w:tblGrid>
      <w:tr w:rsidR="00251AC3" w:rsidRPr="00251AC3" w:rsidTr="00251AC3">
        <w:trPr>
          <w:jc w:val="center"/>
        </w:trPr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86150" cy="3810000"/>
                  <wp:effectExtent l="19050" t="0" r="0" b="0"/>
                  <wp:docPr id="6" name="Рисунок 6" descr="http://soch3roomart.narod.ru/image/bb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och3roomart.narod.ru/image/bb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10000" cy="2857500"/>
                  <wp:effectExtent l="19050" t="0" r="0" b="0"/>
                  <wp:docPr id="7" name="Рисунок 7" descr="http://soch3roomart.narod.ru/image/bb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och3roomart.narod.ru/image/bb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1AC3" w:rsidRPr="005D236A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36A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В библиотеке работает «</w:t>
      </w:r>
      <w:proofErr w:type="spellStart"/>
      <w:r w:rsidRPr="005D236A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Книжкина</w:t>
      </w:r>
      <w:proofErr w:type="spellEnd"/>
      <w:r w:rsidRPr="005D236A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больница»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84"/>
        <w:gridCol w:w="201"/>
      </w:tblGrid>
      <w:tr w:rsidR="00251AC3" w:rsidRPr="00251AC3" w:rsidTr="00251AC3">
        <w:trPr>
          <w:jc w:val="center"/>
        </w:trPr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71750" cy="3429000"/>
                  <wp:effectExtent l="19050" t="0" r="0" b="0"/>
                  <wp:docPr id="8" name="Рисунок 8" descr="http://soch3roomart.narod.ru/image/bb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soch3roomart.narod.ru/image/bb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51AC3" w:rsidRPr="00251AC3" w:rsidRDefault="00251AC3" w:rsidP="0025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51AC3" w:rsidRPr="005D236A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и в больнице, главный врач – библиотекарь, а дети - медсестры и медбратья. Ребята с большим удовольствием «лечат» немало книжек. Дети научились заново подклеивать оторванные книжные странички, менять испорченную обложку, а где возможно, подклеить.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251AC3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5D236A" w:rsidRDefault="00251AC3" w:rsidP="00251A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5D236A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eastAsia="ru-RU"/>
        </w:rPr>
        <w:t>Книга –  надежный, верный друг – всегда ждет Вас в школьной  библиотеке!</w:t>
      </w:r>
    </w:p>
    <w:p w:rsidR="00251AC3" w:rsidRPr="00251AC3" w:rsidRDefault="00251AC3" w:rsidP="00251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1AC3" w:rsidRPr="005D236A" w:rsidRDefault="00251AC3" w:rsidP="00251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36A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Экскурсия по библиотеке</w:t>
      </w:r>
    </w:p>
    <w:p w:rsidR="00251AC3" w:rsidRPr="005D236A" w:rsidRDefault="00251AC3" w:rsidP="00251A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36A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Ежегодно проводится для первоклассников. Они знакомятся с библиотекой и правилами пользования книгой.</w:t>
      </w:r>
    </w:p>
    <w:p w:rsidR="00251AC3" w:rsidRDefault="00251AC3"/>
    <w:sectPr w:rsidR="00251AC3" w:rsidSect="00EB4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1AC3"/>
    <w:rsid w:val="00165BDE"/>
    <w:rsid w:val="00251AC3"/>
    <w:rsid w:val="002E4F8C"/>
    <w:rsid w:val="00305428"/>
    <w:rsid w:val="003C4EEB"/>
    <w:rsid w:val="004032F7"/>
    <w:rsid w:val="00452766"/>
    <w:rsid w:val="004D7AA7"/>
    <w:rsid w:val="005D236A"/>
    <w:rsid w:val="0071425F"/>
    <w:rsid w:val="007A6E10"/>
    <w:rsid w:val="00855002"/>
    <w:rsid w:val="00E762A3"/>
    <w:rsid w:val="00EB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1A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1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A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86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574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</dc:creator>
  <cp:keywords/>
  <dc:description/>
  <cp:lastModifiedBy>Али</cp:lastModifiedBy>
  <cp:revision>4</cp:revision>
  <dcterms:created xsi:type="dcterms:W3CDTF">2015-10-15T06:31:00Z</dcterms:created>
  <dcterms:modified xsi:type="dcterms:W3CDTF">2016-10-12T13:39:00Z</dcterms:modified>
</cp:coreProperties>
</file>