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7" w:rsidRDefault="00004D5D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2" o:spid="_x0000_s1026" type="#_x0000_t202" style="position:absolute;left:0;text-align:left;margin-left:523.35pt;margin-top:43.45pt;width:285.95pt;height:512.15pt;z-index:4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inset="2.85pt,2.85pt,2.85pt,2.85pt">
              <w:txbxContent>
                <w:p w:rsidR="00A93BD7" w:rsidRDefault="00A93BD7" w:rsidP="00545F17">
                  <w:pPr>
                    <w:spacing w:after="0" w:line="270" w:lineRule="atLeast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8"/>
                      <w:szCs w:val="28"/>
                      <w:lang w:val="ru-RU" w:eastAsia="ru-RU"/>
                    </w:rPr>
                  </w:pPr>
                </w:p>
                <w:p w:rsidR="00A93BD7" w:rsidRPr="00545F17" w:rsidRDefault="00A93BD7" w:rsidP="00545F17">
                  <w:pPr>
                    <w:spacing w:after="0" w:line="270" w:lineRule="atLeast"/>
                    <w:jc w:val="center"/>
                    <w:rPr>
                      <w:rFonts w:ascii="Arial" w:hAnsi="Arial" w:cs="Arial"/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545F17">
                    <w:rPr>
                      <w:rFonts w:ascii="Arial" w:hAnsi="Arial" w:cs="Arial"/>
                      <w:b/>
                      <w:bCs/>
                      <w:kern w:val="0"/>
                      <w:sz w:val="28"/>
                      <w:szCs w:val="28"/>
                      <w:lang w:val="ru-RU" w:eastAsia="ru-RU"/>
                    </w:rPr>
                    <w:t>Действия после ЧС</w:t>
                  </w:r>
                </w:p>
                <w:p w:rsidR="00A93BD7" w:rsidRDefault="00A93BD7" w:rsidP="0010309A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93BD7" w:rsidRPr="002E2CAE" w:rsidRDefault="00A93BD7" w:rsidP="0010309A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2E2CAE"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  <w:t>1. Достаньте аптечку первой помощи, помогите раненым.</w:t>
                  </w:r>
                </w:p>
                <w:p w:rsidR="00A93BD7" w:rsidRPr="002E2CAE" w:rsidRDefault="00A93BD7" w:rsidP="0010309A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2E2CAE"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  <w:t>2. Слушайте радио и следуйте инструкциям спасательных служб.</w:t>
                  </w:r>
                </w:p>
                <w:p w:rsidR="00A93BD7" w:rsidRPr="002E2CAE" w:rsidRDefault="00A93BD7" w:rsidP="0010309A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2E2CAE"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  <w:t>3. Соблюдайте осторожность, вернувшись в дом. Проверьте, надежны ли его конструкции (стены, полы).</w:t>
                  </w:r>
                </w:p>
                <w:p w:rsidR="00A93BD7" w:rsidRPr="002E2CAE" w:rsidRDefault="00A93BD7" w:rsidP="0010309A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2E2CAE"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  <w:t>4. Опасайтесь электрического удара – если слой воды в доме больше 5 см., носите резиновые сапоги.</w:t>
                  </w:r>
                </w:p>
                <w:p w:rsidR="00A93BD7" w:rsidRPr="002E2CAE" w:rsidRDefault="00A93BD7" w:rsidP="0010309A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2E2CAE"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  <w:t>5. Немедленно отключите электропитание на распределительных щитах, если вы этого еще не сделали.  </w:t>
                  </w:r>
                </w:p>
                <w:p w:rsidR="00A93BD7" w:rsidRPr="002E2CAE" w:rsidRDefault="00A93BD7" w:rsidP="0010309A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2E2CAE"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  <w:t>6. Если пол у электрощита влажный, накройте его сухой доской и стойте на ней. Чтобы отключить электричество, воспользуйтесь сухой палкой.</w:t>
                  </w:r>
                </w:p>
                <w:p w:rsidR="00A93BD7" w:rsidRPr="002E2CAE" w:rsidRDefault="00A93BD7" w:rsidP="0010309A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2E2CAE"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  <w:t>7. Если вы подозреваете, что питьевая вода в колодце или колонке загрязнена, используйте воду, заранее запасенную в бутылках, или же кипятите ее не менее 5 минут.  </w:t>
                  </w:r>
                </w:p>
                <w:p w:rsidR="00A93BD7" w:rsidRPr="002E2CAE" w:rsidRDefault="00A93BD7" w:rsidP="0010309A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2E2CAE">
                    <w:rPr>
                      <w:rFonts w:ascii="Arial" w:hAnsi="Arial" w:cs="Arial"/>
                      <w:kern w:val="0"/>
                      <w:sz w:val="24"/>
                      <w:szCs w:val="24"/>
                      <w:lang w:val="ru-RU" w:eastAsia="ru-RU"/>
                    </w:rPr>
                    <w:t>8. Очистите дом от всех обломков и пропитанных водой предметов.</w:t>
                  </w:r>
                </w:p>
                <w:p w:rsidR="00A93BD7" w:rsidRPr="002E2CAE" w:rsidRDefault="00A93BD7" w:rsidP="00545F17">
                  <w:pPr>
                    <w:spacing w:after="200" w:line="276" w:lineRule="auto"/>
                    <w:jc w:val="left"/>
                    <w:rPr>
                      <w:rFonts w:ascii="Calibri" w:hAnsi="Calibri" w:cs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93BD7" w:rsidRPr="00FF0996" w:rsidRDefault="00A93BD7">
                  <w:pPr>
                    <w:pStyle w:val="2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3" o:spid="_x0000_s1027" type="#_x0000_t202" style="position:absolute;left:0;text-align:left;margin-left:32.25pt;margin-top:207.75pt;width:230.95pt;height:359.2pt;z-index:5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inset="2.85pt,2.85pt,2.85pt,2.85pt">
              <w:txbxContent>
                <w:p w:rsidR="00A93BD7" w:rsidRDefault="00A93BD7" w:rsidP="00B90E9E">
                  <w:pPr>
                    <w:spacing w:after="0" w:line="270" w:lineRule="atLeast"/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93BD7" w:rsidRPr="002E2CAE" w:rsidRDefault="00A93BD7" w:rsidP="00B90E9E">
                  <w:pPr>
                    <w:spacing w:after="0" w:line="270" w:lineRule="atLeast"/>
                    <w:rPr>
                      <w:rFonts w:ascii="Arial" w:hAnsi="Arial" w:cs="Arial"/>
                      <w:i/>
                      <w:iCs/>
                      <w:kern w:val="0"/>
                      <w:sz w:val="26"/>
                      <w:szCs w:val="26"/>
                      <w:lang w:val="ru-RU" w:eastAsia="ru-RU"/>
                    </w:rPr>
                  </w:pPr>
                  <w:proofErr w:type="gramStart"/>
                  <w:r w:rsidRPr="0010309A">
                    <w:rPr>
                      <w:rFonts w:ascii="Arial" w:hAnsi="Arial" w:cs="Arial"/>
                      <w:b/>
                      <w:bCs/>
                      <w:i/>
                      <w:iCs/>
                      <w:kern w:val="0"/>
                      <w:sz w:val="24"/>
                      <w:szCs w:val="24"/>
                      <w:lang w:val="ru-RU" w:eastAsia="ru-RU"/>
                    </w:rPr>
                    <w:t>ПАВОДОК</w:t>
                  </w:r>
                  <w:r w:rsidRPr="0010309A">
                    <w:rPr>
                      <w:rFonts w:ascii="Arial" w:hAnsi="Arial" w:cs="Arial"/>
                      <w:i/>
                      <w:iCs/>
                      <w:kern w:val="0"/>
                      <w:sz w:val="24"/>
                      <w:szCs w:val="24"/>
                      <w:lang w:val="ru-RU" w:eastAsia="ru-RU"/>
                    </w:rPr>
                    <w:t xml:space="preserve"> - </w:t>
                  </w:r>
                  <w:r w:rsidRPr="002E2CAE">
                    <w:rPr>
                      <w:rFonts w:ascii="Arial" w:hAnsi="Arial" w:cs="Arial"/>
                      <w:i/>
                      <w:iCs/>
                      <w:kern w:val="0"/>
                      <w:sz w:val="26"/>
                      <w:szCs w:val="26"/>
                      <w:lang w:val="ru-RU" w:eastAsia="ru-RU"/>
                    </w:rPr>
                    <w:t xml:space="preserve">сравнительно кратковременное, непериодическое и интенсивное поднятие воды в реке (водотоке), возникающее по причинам быстрого таяния снега и ледников при продолжительной жаре летом и оттепели зимой (талый паводок), обильных дождей (дождевой паводок), при селевых потоках в горах (селевой паводок), пропусков воды из водохранилищ (паводок пропуска) и при прорывах гидротехнических сооружений (паводок прорывной). </w:t>
                  </w:r>
                  <w:proofErr w:type="gramEnd"/>
                </w:p>
                <w:p w:rsidR="00A93BD7" w:rsidRPr="002E2CAE" w:rsidRDefault="00A93BD7" w:rsidP="002C4652">
                  <w:pPr>
                    <w:spacing w:after="0" w:line="270" w:lineRule="atLeast"/>
                    <w:ind w:firstLine="720"/>
                    <w:rPr>
                      <w:rFonts w:ascii="Arial" w:hAnsi="Arial" w:cs="Arial"/>
                      <w:i/>
                      <w:iCs/>
                      <w:kern w:val="0"/>
                      <w:sz w:val="26"/>
                      <w:szCs w:val="26"/>
                      <w:lang w:val="ru-RU" w:eastAsia="ru-RU"/>
                    </w:rPr>
                  </w:pPr>
                  <w:r w:rsidRPr="002E2CAE">
                    <w:rPr>
                      <w:rFonts w:ascii="Arial" w:hAnsi="Arial" w:cs="Arial"/>
                      <w:i/>
                      <w:iCs/>
                      <w:kern w:val="0"/>
                      <w:sz w:val="26"/>
                      <w:szCs w:val="26"/>
                      <w:lang w:val="ru-RU" w:eastAsia="ru-RU"/>
                    </w:rPr>
                    <w:t>Паводок</w:t>
                  </w:r>
                  <w:r>
                    <w:rPr>
                      <w:rFonts w:ascii="Arial" w:hAnsi="Arial" w:cs="Arial"/>
                      <w:i/>
                      <w:iCs/>
                      <w:kern w:val="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2E2CAE">
                    <w:rPr>
                      <w:rFonts w:ascii="Arial" w:hAnsi="Arial" w:cs="Arial"/>
                      <w:i/>
                      <w:iCs/>
                      <w:kern w:val="0"/>
                      <w:sz w:val="26"/>
                      <w:szCs w:val="26"/>
                      <w:lang w:val="ru-RU" w:eastAsia="ru-RU"/>
                    </w:rPr>
                    <w:t>-</w:t>
                  </w:r>
                  <w:r>
                    <w:rPr>
                      <w:rFonts w:ascii="Arial" w:hAnsi="Arial" w:cs="Arial"/>
                      <w:i/>
                      <w:iCs/>
                      <w:kern w:val="0"/>
                      <w:sz w:val="26"/>
                      <w:szCs w:val="26"/>
                      <w:lang w:val="ru-RU" w:eastAsia="ru-RU"/>
                    </w:rPr>
                    <w:t xml:space="preserve"> </w:t>
                  </w:r>
                  <w:r w:rsidRPr="002E2CAE">
                    <w:rPr>
                      <w:rFonts w:ascii="Arial" w:hAnsi="Arial" w:cs="Arial"/>
                      <w:i/>
                      <w:iCs/>
                      <w:kern w:val="0"/>
                      <w:sz w:val="26"/>
                      <w:szCs w:val="26"/>
                      <w:lang w:val="ru-RU" w:eastAsia="ru-RU"/>
                    </w:rPr>
                    <w:t>один из видов наводнения, случается многократно и в любое время года.</w:t>
                  </w:r>
                </w:p>
                <w:p w:rsidR="00A93BD7" w:rsidRPr="0010309A" w:rsidRDefault="00A93BD7">
                  <w:pPr>
                    <w:pStyle w:val="11"/>
                    <w:rPr>
                      <w:sz w:val="24"/>
                      <w:szCs w:val="24"/>
                      <w:lang w:val="ru-RU"/>
                    </w:rPr>
                  </w:pPr>
                </w:p>
                <w:p w:rsidR="00A93BD7" w:rsidRPr="003A1A56" w:rsidRDefault="00A93BD7">
                  <w:pPr>
                    <w:pStyle w:val="21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0" o:spid="_x0000_s1028" type="#_x0000_t202" style="position:absolute;left:0;text-align:left;margin-left:324.75pt;margin-top:412.5pt;width:171pt;height:107.7pt;z-index:2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inset="2.85pt,2.85pt,2.85pt,2.85pt">
              <w:txbxContent>
                <w:p w:rsidR="00A93BD7" w:rsidRDefault="00A93BD7">
                  <w:pPr>
                    <w:pStyle w:val="23"/>
                    <w:rPr>
                      <w:lang w:val="ru-RU"/>
                    </w:rPr>
                  </w:pPr>
                  <w:bookmarkStart w:id="0" w:name="_GoBack"/>
                  <w:r>
                    <w:rPr>
                      <w:lang w:val="ru-RU"/>
                    </w:rPr>
                    <w:t xml:space="preserve">Республика </w:t>
                  </w:r>
                  <w:r w:rsidR="00FE75E6">
                    <w:rPr>
                      <w:lang w:val="ru-RU"/>
                    </w:rPr>
                    <w:t>Дагестан</w:t>
                  </w:r>
                </w:p>
                <w:p w:rsidR="00A93BD7" w:rsidRDefault="00FE75E6">
                  <w:pPr>
                    <w:pStyle w:val="2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г. Махачкала</w:t>
                  </w:r>
                </w:p>
                <w:p w:rsidR="00A93BD7" w:rsidRDefault="00FE75E6" w:rsidP="00FE75E6">
                  <w:pPr>
                    <w:pStyle w:val="2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ул. М </w:t>
                  </w:r>
                  <w:proofErr w:type="spellStart"/>
                  <w:r>
                    <w:rPr>
                      <w:lang w:val="ru-RU"/>
                    </w:rPr>
                    <w:t>Ярагского</w:t>
                  </w:r>
                  <w:proofErr w:type="spellEnd"/>
                  <w:r>
                    <w:rPr>
                      <w:lang w:val="ru-RU"/>
                    </w:rPr>
                    <w:t xml:space="preserve"> 124а</w:t>
                  </w:r>
                </w:p>
                <w:p w:rsidR="00FE75E6" w:rsidRDefault="00FE75E6" w:rsidP="00FE75E6">
                  <w:pPr>
                    <w:pStyle w:val="2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3670015</w:t>
                  </w:r>
                </w:p>
                <w:p w:rsidR="00A93BD7" w:rsidRDefault="00FE75E6">
                  <w:pPr>
                    <w:pStyle w:val="2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телефон</w:t>
                  </w:r>
                  <w:r w:rsidR="00A93BD7">
                    <w:rPr>
                      <w:lang w:val="ru-RU"/>
                    </w:rPr>
                    <w:t>:</w:t>
                  </w:r>
                </w:p>
                <w:p w:rsidR="00A93BD7" w:rsidRDefault="00FE75E6" w:rsidP="00BC04B4">
                  <w:pPr>
                    <w:pStyle w:val="2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8-872</w:t>
                  </w:r>
                  <w:r w:rsidR="00A93BD7">
                    <w:rPr>
                      <w:lang w:val="ru-RU"/>
                    </w:rPr>
                    <w:t>2-</w:t>
                  </w:r>
                  <w:r w:rsidR="00343BB9">
                    <w:rPr>
                      <w:lang w:val="ru-RU"/>
                    </w:rPr>
                    <w:t xml:space="preserve"> 67-32-42</w:t>
                  </w:r>
                </w:p>
                <w:p w:rsidR="00A93BD7" w:rsidRDefault="00FE75E6" w:rsidP="00BC04B4">
                  <w:pPr>
                    <w:pStyle w:val="23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факс 8-8722-</w:t>
                  </w:r>
                  <w:r w:rsidR="00A93BD7">
                    <w:rPr>
                      <w:lang w:val="ru-RU"/>
                    </w:rPr>
                    <w:t>6</w:t>
                  </w:r>
                  <w:r>
                    <w:rPr>
                      <w:lang w:val="ru-RU"/>
                    </w:rPr>
                    <w:t>3-35-58</w:t>
                  </w:r>
                </w:p>
                <w:bookmarkEnd w:id="0"/>
                <w:p w:rsidR="00A93BD7" w:rsidRPr="003A1A56" w:rsidRDefault="00A93BD7">
                  <w:pPr>
                    <w:pStyle w:val="2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Group 264" o:spid="_x0000_s1029" style="position:absolute;left:0;text-align:left;margin-left:576.7pt;margin-top:36.95pt;width:208.55pt;height:6.5pt;z-index:7;mso-position-horizontal-relative:page;mso-position-vertical-relative:page" coordorigin="251460,201168" coordsize="21396,822">
            <v:rect id="Rectangle 265" o:spid="_x0000_s1030" style="position:absolute;left:251460;top:201168;width:7132;height:822;visibility:visible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031" style="position:absolute;left:258592;top:201168;width:7132;height:822;visibility:visible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032" style="position:absolute;left:265724;top:201168;width:7132;height:822;visibility:visible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val="ru-RU" w:eastAsia="ru-RU"/>
        </w:rPr>
        <w:pict>
          <v:shape id="Text Box 257" o:spid="_x0000_s1033" type="#_x0000_t202" style="position:absolute;left:0;text-align:left;margin-left:324.6pt;margin-top:36.95pt;width:171pt;height:368.05pt;z-index:6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inset="2.85pt,2.85pt,2.85pt,2.85pt">
              <w:txbxContent>
                <w:p w:rsidR="00A93BD7" w:rsidRDefault="00A93BD7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A93BD7" w:rsidRDefault="00A93BD7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A93BD7" w:rsidRDefault="00A93BD7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  <w:p w:rsidR="00A93BD7" w:rsidRPr="00FF0996" w:rsidRDefault="00A93BD7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  <w:r>
                    <w:rPr>
                      <w:caps/>
                      <w:sz w:val="32"/>
                      <w:szCs w:val="32"/>
                      <w:lang w:val="ru-RU"/>
                    </w:rPr>
                    <w:t>ГЛАВНОЕ УПРАВЛЕНИЕ МЧС России ПО</w:t>
                  </w:r>
                  <w:r w:rsidR="00822A22">
                    <w:rPr>
                      <w:caps/>
                      <w:sz w:val="32"/>
                      <w:szCs w:val="32"/>
                      <w:lang w:val="ru-RU"/>
                    </w:rPr>
                    <w:t xml:space="preserve"> республике дагестан</w:t>
                  </w:r>
                </w:p>
              </w:txbxContent>
            </v:textbox>
            <w10:wrap anchorx="page" anchory="page"/>
          </v:shape>
        </w:pict>
      </w:r>
      <w:r w:rsidRPr="00004D5D">
        <w:rPr>
          <w:rFonts w:ascii="Arial" w:hAnsi="Arial" w:cs="Arial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full_1_Posledstviyanavodneniyavpo.jpg" style="width:189pt;height:166.5pt;visibility:visible">
            <v:imagedata r:id="rId4" o:title=""/>
          </v:shape>
        </w:pict>
      </w:r>
      <w:r>
        <w:rPr>
          <w:noProof/>
          <w:lang w:val="ru-RU" w:eastAsia="ru-RU"/>
        </w:rPr>
        <w:pict>
          <v:shape id="Text Box 251" o:spid="_x0000_s1034" type="#_x0000_t202" style="position:absolute;left:0;text-align:left;margin-left:576.7pt;margin-top:548.6pt;width:168.5pt;height:18.35pt;z-index:3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style="mso-fit-shape-to-text:t" inset="2.85pt,2.85pt,2.85pt,2.85pt">
              <w:txbxContent>
                <w:p w:rsidR="00A93BD7" w:rsidRPr="00FF0996" w:rsidRDefault="00A93BD7">
                  <w:pPr>
                    <w:pStyle w:val="2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55" o:spid="_x0000_s1035" type="#_x0000_t202" style="position:absolute;left:0;text-align:left;margin-left:593.4pt;margin-top:240.85pt;width:18.5pt;height:27.75pt;z-index:12;visibility:visible;mso-wrap-style:none;mso-position-horizontal-relative:page;mso-position-vertical-relative:page" filled="f" stroked="f">
            <v:textbox style="mso-fit-shape-to-text:t">
              <w:txbxContent>
                <w:p w:rsidR="00A93BD7" w:rsidRDefault="00A93BD7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Rectangle 12" o:spid="_x0000_s1036" style="position:absolute;left:0;text-align:left;margin-left:341.95pt;margin-top:517.15pt;width:108pt;height:54pt;z-index:1;visibility:hidden;mso-wrap-distance-left:2.88pt;mso-wrap-distance-top:2.88pt;mso-wrap-distance-right:2.88pt;mso-wrap-distance-bottom:2.88pt;mso-position-horizontal-relative:text;mso-position-vertical-relative:text" filled="f" fillcolor="black" stroked="f" strokecolor="white" strokeweight="0" insetpen="t">
            <o:lock v:ext="edit" shapetype="t"/>
            <v:textbox inset="2.88pt,2.88pt,2.88pt,2.88pt"/>
          </v:rect>
        </w:pict>
      </w:r>
      <w:r w:rsidR="00A93BD7">
        <w:br w:type="page"/>
      </w:r>
      <w:r>
        <w:rPr>
          <w:noProof/>
          <w:lang w:val="ru-RU" w:eastAsia="ru-RU"/>
        </w:rPr>
        <w:lastRenderedPageBreak/>
        <w:pict>
          <v:shape id="Text Box 357" o:spid="_x0000_s1037" type="#_x0000_t202" style="position:absolute;left:0;text-align:left;margin-left:271.8pt;margin-top:53.8pt;width:270.9pt;height:521.5pt;z-index:9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style="mso-next-textbox:#Text Box 358" inset="2.85pt,2.85pt,2.85pt,2.85pt">
              <w:txbxContent>
                <w:p w:rsidR="00A93BD7" w:rsidRPr="00B609DE" w:rsidRDefault="00A93BD7" w:rsidP="00B609DE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Arial" w:hAnsi="Arial" w:cs="Arial"/>
                      <w:kern w:val="0"/>
                      <w:lang w:val="ru-RU" w:eastAsia="ru-RU"/>
                    </w:rPr>
                    <w:t>4</w:t>
                  </w:r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.Перенесите мебель, электрооборудование и личные вещи на верхние этажи, или более возвышенные места (чердаки и т.д.). Положите токсичные вещества, такие как пестициды и инсектициды, в надежное место (не подверженные воздействи</w:t>
                  </w:r>
                  <w:r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ю</w:t>
                  </w:r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 воды), чтобы не вызвать загрязнения.</w:t>
                  </w:r>
                </w:p>
                <w:p w:rsidR="00A93BD7" w:rsidRPr="00B609DE" w:rsidRDefault="00A93BD7" w:rsidP="00B609DE">
                  <w:pPr>
                    <w:spacing w:after="0" w:line="270" w:lineRule="atLeast"/>
                    <w:ind w:firstLine="720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Во дворе дома закрепите вещи и предметы, уберите все, что может быть унесено водой. Эвакуируйте домашний скот в безопасное место. В недоступном для воды месте сделайте запас теплых вещей, еды, питьевой воды, лекарств. Подготовьте </w:t>
                  </w:r>
                  <w:proofErr w:type="spellStart"/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плавсредства</w:t>
                  </w:r>
                  <w:proofErr w:type="spellEnd"/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 (лодки, плоты из бревен и подручного материала)</w:t>
                  </w:r>
                </w:p>
                <w:p w:rsidR="00A93BD7" w:rsidRPr="00B609DE" w:rsidRDefault="00A93BD7" w:rsidP="00545F17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5. Необходимо обозначить своё местоположение. В светлое время суток это достигается вывешиванием на высоком месте белого или цветного полотенца, а в ночное время - подачей световых сигналов. До прибытия помощи оказавшимся в зоне затопления следует оставаться на верхних</w:t>
                  </w:r>
                  <w:r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 этажах и крышах зданий, деревьях</w:t>
                  </w:r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, других возвышенных местах. В безопасных местах находиться до тех пор, пока не спадет вода.</w:t>
                  </w:r>
                </w:p>
                <w:p w:rsidR="00A93BD7" w:rsidRPr="00B609DE" w:rsidRDefault="00A93BD7" w:rsidP="00545F17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6. Для </w:t>
                  </w:r>
                  <w:proofErr w:type="spellStart"/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самоэвакуации</w:t>
                  </w:r>
                  <w:proofErr w:type="spellEnd"/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 можно использовать лодки, катера, плоты из бревен и других подручных материалов. При наводнении не следует продолжать движение в автомобиле, на мотоцикле - бушующий поток воды способен их опрокинуть.</w:t>
                  </w:r>
                </w:p>
                <w:p w:rsidR="00A93BD7" w:rsidRPr="00A63A3A" w:rsidRDefault="00A93BD7" w:rsidP="00545F17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7. После спада воды следует остерегаться порванных и повисших электрических проводов, категорически запрещается использовать продук</w:t>
                  </w:r>
                  <w:r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т</w:t>
                  </w:r>
                  <w:r w:rsidRPr="00B609DE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ы питания, попавшие в воду и употреблять воду без</w:t>
                  </w:r>
                  <w:r w:rsidRPr="00A63A3A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 соответствующей санитарной проверки. Имеющиеся колодцы с питьевой водой - осушить путем выкачивания из них загрязненной воды.</w:t>
                  </w:r>
                </w:p>
                <w:p w:rsidR="00A93BD7" w:rsidRPr="00A63A3A" w:rsidRDefault="00A93BD7" w:rsidP="00545F17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 w:rsidRPr="00A63A3A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8. Перед входом в жилище после наводнения необходимо соблюдать меры предосторожности: предварительно открываются двери и окна для проветривания, а до этого нельзя пользоваться открытым огнем (возможна взрывоопасная концентрация газов), запрещается включать освещение и другие </w:t>
                  </w:r>
                  <w:proofErr w:type="spellStart"/>
                  <w:r w:rsidRPr="00A63A3A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электропотребители</w:t>
                  </w:r>
                  <w:proofErr w:type="spellEnd"/>
                  <w:r w:rsidRPr="00A63A3A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 до проверки исправности электрических сетей.</w:t>
                  </w:r>
                </w:p>
                <w:p w:rsidR="00A93BD7" w:rsidRPr="00A63A3A" w:rsidRDefault="00A93BD7" w:rsidP="00545F17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</w:p>
                <w:p w:rsidR="00A93BD7" w:rsidRPr="00A63A3A" w:rsidRDefault="00A93BD7" w:rsidP="00545F17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</w:p>
                <w:p w:rsidR="00A93BD7" w:rsidRDefault="001D213C" w:rsidP="00545F17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lang w:val="ru-RU" w:eastAsia="ru-RU"/>
                    </w:rPr>
                  </w:pPr>
                  <w:r w:rsidRPr="00004D5D">
                    <w:rPr>
                      <w:rFonts w:ascii="Arial" w:hAnsi="Arial" w:cs="Arial"/>
                      <w:noProof/>
                      <w:sz w:val="20"/>
                      <w:szCs w:val="20"/>
                      <w:lang w:val="ru-RU" w:eastAsia="ru-RU"/>
                    </w:rPr>
                    <w:pict>
                      <v:shape id="Рисунок 5" o:spid="_x0000_i1027" type="#_x0000_t75" alt="2.jpg" style="width:234pt;height:224.25pt;visibility:visible">
                        <v:imagedata r:id="rId5" o:title=""/>
                      </v:shape>
                    </w:pict>
                  </w:r>
                </w:p>
                <w:p w:rsidR="00A93BD7" w:rsidRDefault="00A93BD7" w:rsidP="00545F17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lang w:val="ru-RU" w:eastAsia="ru-RU"/>
                    </w:rPr>
                  </w:pPr>
                </w:p>
                <w:p w:rsidR="00A93BD7" w:rsidRPr="003204FC" w:rsidRDefault="00A93BD7" w:rsidP="00545F17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lang w:val="ru-RU" w:eastAsia="ru-RU"/>
                    </w:rPr>
                  </w:pPr>
                </w:p>
                <w:p w:rsidR="00A93BD7" w:rsidRPr="003A1A56" w:rsidRDefault="00A93BD7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8" o:spid="_x0000_s1038" type="#_x0000_t202" style="position:absolute;left:0;text-align:left;margin-left:572.45pt;margin-top:53.25pt;width:223.95pt;height:511.25pt;z-index:10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5" o:spid="_x0000_s1039" type="#_x0000_t202" style="position:absolute;left:0;text-align:left;margin-left:38.25pt;margin-top:218.65pt;width:201.3pt;height:349.6pt;z-index:8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inset="2.85pt,2.85pt,2.85pt,2.85pt">
              <w:txbxContent>
                <w:p w:rsidR="00A93BD7" w:rsidRPr="003204FC" w:rsidRDefault="00A93BD7" w:rsidP="003204FC">
                  <w:pPr>
                    <w:spacing w:after="0" w:line="270" w:lineRule="atLeast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3204FC">
                    <w:rPr>
                      <w:rFonts w:ascii="Arial" w:hAnsi="Arial" w:cs="Arial"/>
                      <w:b/>
                      <w:bCs/>
                      <w:kern w:val="0"/>
                      <w:sz w:val="28"/>
                      <w:szCs w:val="28"/>
                      <w:lang w:val="ru-RU" w:eastAsia="ru-RU"/>
                    </w:rPr>
                    <w:t xml:space="preserve">Рекомендации </w:t>
                  </w:r>
                </w:p>
                <w:p w:rsidR="00A93BD7" w:rsidRPr="003204FC" w:rsidRDefault="00A93BD7" w:rsidP="003204FC">
                  <w:pPr>
                    <w:spacing w:after="0" w:line="270" w:lineRule="atLeast"/>
                    <w:jc w:val="center"/>
                    <w:rPr>
                      <w:rFonts w:ascii="Arial" w:hAnsi="Arial" w:cs="Arial"/>
                      <w:kern w:val="0"/>
                      <w:sz w:val="28"/>
                      <w:szCs w:val="28"/>
                      <w:lang w:val="ru-RU" w:eastAsia="ru-RU"/>
                    </w:rPr>
                  </w:pPr>
                  <w:r w:rsidRPr="003204FC">
                    <w:rPr>
                      <w:rFonts w:ascii="Arial" w:hAnsi="Arial" w:cs="Arial"/>
                      <w:b/>
                      <w:bCs/>
                      <w:kern w:val="0"/>
                      <w:sz w:val="28"/>
                      <w:szCs w:val="28"/>
                      <w:lang w:val="ru-RU" w:eastAsia="ru-RU"/>
                    </w:rPr>
                    <w:t>населению при паводке:</w:t>
                  </w:r>
                </w:p>
                <w:p w:rsidR="00A93BD7" w:rsidRDefault="00A93BD7" w:rsidP="003204FC">
                  <w:pPr>
                    <w:spacing w:after="0" w:line="270" w:lineRule="atLeast"/>
                    <w:rPr>
                      <w:rFonts w:ascii="Arial" w:hAnsi="Arial" w:cs="Arial"/>
                      <w:b/>
                      <w:bCs/>
                      <w:i/>
                      <w:iCs/>
                      <w:kern w:val="0"/>
                      <w:lang w:val="ru-RU" w:eastAsia="ru-RU"/>
                    </w:rPr>
                  </w:pPr>
                </w:p>
                <w:p w:rsidR="00A93BD7" w:rsidRPr="00A63A3A" w:rsidRDefault="00A93BD7" w:rsidP="003204FC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 w:rsidRPr="00A63A3A">
                    <w:rPr>
                      <w:rFonts w:ascii="Arial" w:hAnsi="Arial" w:cs="Arial"/>
                      <w:b/>
                      <w:bCs/>
                      <w:i/>
                      <w:iCs/>
                      <w:kern w:val="0"/>
                      <w:sz w:val="20"/>
                      <w:szCs w:val="20"/>
                      <w:lang w:val="ru-RU" w:eastAsia="ru-RU"/>
                    </w:rPr>
                    <w:t>ВНИМАНИЕ!</w:t>
                  </w:r>
                  <w:r w:rsidRPr="00A63A3A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 xml:space="preserve"> Необходимо знать, что:</w:t>
                  </w:r>
                </w:p>
                <w:p w:rsidR="00A93BD7" w:rsidRPr="00A63A3A" w:rsidRDefault="00A93BD7" w:rsidP="003204FC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 w:rsidRPr="00A63A3A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1. О возможном паводковом затоплении население оповещается через сеть радио- и телевизионного вещания. В сообщении о наводнении указываются ожидаемое время затопления, границы затапливаемой территории, рекомендации о действиях по защите населения и имущества тех или иных населенных пунктов при наводнении, а так же порядок эвакуации.</w:t>
                  </w:r>
                </w:p>
                <w:p w:rsidR="00A93BD7" w:rsidRPr="00A63A3A" w:rsidRDefault="00A93BD7" w:rsidP="003204FC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 w:rsidRPr="00A63A3A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2. При эвакуации из дома необходимо взять с собой документы, ценности, вещи первой необходимости, запас питьевой воды и продукты питания на 2-3 суток.</w:t>
                  </w:r>
                </w:p>
                <w:p w:rsidR="00A93BD7" w:rsidRPr="00A63A3A" w:rsidRDefault="00A93BD7" w:rsidP="003204FC">
                  <w:pPr>
                    <w:spacing w:after="0" w:line="270" w:lineRule="atLeast"/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</w:pPr>
                  <w:r w:rsidRPr="00A63A3A">
                    <w:rPr>
                      <w:rFonts w:ascii="Arial" w:hAnsi="Arial" w:cs="Arial"/>
                      <w:kern w:val="0"/>
                      <w:sz w:val="20"/>
                      <w:szCs w:val="20"/>
                      <w:lang w:val="ru-RU" w:eastAsia="ru-RU"/>
                    </w:rPr>
                    <w:t>3. Перед тем, как покинуть дом, квартиру, необходимо выключить электричество и газ, плотно закрыть окна, двери, вентиляционные и другие отверстия в здании.</w:t>
                  </w:r>
                </w:p>
                <w:p w:rsidR="00A93BD7" w:rsidRPr="003A1A56" w:rsidRDefault="00A93BD7" w:rsidP="00202F32">
                  <w:pPr>
                    <w:pStyle w:val="a5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213C" w:rsidRPr="00004D5D">
        <w:rPr>
          <w:noProof/>
          <w:lang w:val="ru-RU" w:eastAsia="ru-RU"/>
        </w:rPr>
        <w:pict>
          <v:shape id="_x0000_i1026" type="#_x0000_t75" alt="_47392721_aytre_ap_766.jpg" style="width:175.5pt;height:162.75pt;visibility:visible">
            <v:imagedata r:id="rId6" o:title=""/>
          </v:shape>
        </w:pict>
      </w:r>
      <w:r>
        <w:rPr>
          <w:noProof/>
          <w:lang w:val="ru-RU" w:eastAsia="ru-RU"/>
        </w:rPr>
        <w:pict>
          <v:group id="Group 360" o:spid="_x0000_s1040" style="position:absolute;left:0;text-align:left;margin-left:63.65pt;margin-top:27.3pt;width:674.1pt;height:6.5pt;z-index:11;mso-position-horizontal-relative:page;mso-position-vertical-relative:page" coordorigin="184343,201168" coordsize="84856,822">
            <v:rect id="Rectangle 361" o:spid="_x0000_s1041" alt="Level bars" style="position:absolute;left:184343;top:201168;width:28285;height:822;visibility:visible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42" alt="Level bars" style="position:absolute;left:212628;top:201168;width:28285;height:822;visibility:visible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43" alt="Level bars" style="position:absolute;left:240913;top:201168;width:28286;height:822;visibility:visible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93BD7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E9E"/>
    <w:rsid w:val="0000356B"/>
    <w:rsid w:val="00004D5D"/>
    <w:rsid w:val="0006151C"/>
    <w:rsid w:val="000C177B"/>
    <w:rsid w:val="000E7C2B"/>
    <w:rsid w:val="0010309A"/>
    <w:rsid w:val="001D213C"/>
    <w:rsid w:val="00202F32"/>
    <w:rsid w:val="0025419C"/>
    <w:rsid w:val="002C4652"/>
    <w:rsid w:val="002E2CAE"/>
    <w:rsid w:val="003204FC"/>
    <w:rsid w:val="00343BB9"/>
    <w:rsid w:val="003A1A56"/>
    <w:rsid w:val="003D09B7"/>
    <w:rsid w:val="0041596B"/>
    <w:rsid w:val="00444B2C"/>
    <w:rsid w:val="00452BC2"/>
    <w:rsid w:val="00545F17"/>
    <w:rsid w:val="005B0EAF"/>
    <w:rsid w:val="00651280"/>
    <w:rsid w:val="0070018D"/>
    <w:rsid w:val="00765BFC"/>
    <w:rsid w:val="00790E85"/>
    <w:rsid w:val="00822A22"/>
    <w:rsid w:val="00876741"/>
    <w:rsid w:val="00A313BD"/>
    <w:rsid w:val="00A537EB"/>
    <w:rsid w:val="00A63A3A"/>
    <w:rsid w:val="00A93BD7"/>
    <w:rsid w:val="00B16D07"/>
    <w:rsid w:val="00B54715"/>
    <w:rsid w:val="00B609DE"/>
    <w:rsid w:val="00B90E9E"/>
    <w:rsid w:val="00B969D5"/>
    <w:rsid w:val="00BC04B4"/>
    <w:rsid w:val="00BD61B3"/>
    <w:rsid w:val="00BF52D1"/>
    <w:rsid w:val="00DB484A"/>
    <w:rsid w:val="00E371FA"/>
    <w:rsid w:val="00E37E28"/>
    <w:rsid w:val="00E83A90"/>
    <w:rsid w:val="00EE4A0C"/>
    <w:rsid w:val="00FB1B1D"/>
    <w:rsid w:val="00FE75E6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07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16D07"/>
    <w:pPr>
      <w:spacing w:after="240" w:line="240" w:lineRule="auto"/>
      <w:jc w:val="left"/>
      <w:outlineLvl w:val="0"/>
    </w:pPr>
    <w:rPr>
      <w:rFonts w:ascii="Arial" w:hAnsi="Arial" w:cs="Arial"/>
      <w:b/>
      <w:bCs/>
      <w:color w:val="666699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B16D07"/>
    <w:pPr>
      <w:spacing w:after="120"/>
      <w:outlineLvl w:val="1"/>
    </w:pPr>
    <w:rPr>
      <w:i/>
      <w:iCs/>
      <w:sz w:val="24"/>
      <w:szCs w:val="24"/>
    </w:rPr>
  </w:style>
  <w:style w:type="paragraph" w:styleId="3">
    <w:name w:val="heading 3"/>
    <w:basedOn w:val="1"/>
    <w:next w:val="a"/>
    <w:link w:val="30"/>
    <w:uiPriority w:val="99"/>
    <w:qFormat/>
    <w:rsid w:val="00B16D07"/>
    <w:pPr>
      <w:outlineLvl w:val="2"/>
    </w:pPr>
    <w:rPr>
      <w:b w:val="0"/>
      <w:bCs w:val="0"/>
      <w:smallCaps/>
      <w:sz w:val="24"/>
      <w:szCs w:val="24"/>
    </w:rPr>
  </w:style>
  <w:style w:type="paragraph" w:styleId="4">
    <w:name w:val="heading 4"/>
    <w:basedOn w:val="1"/>
    <w:link w:val="40"/>
    <w:uiPriority w:val="99"/>
    <w:qFormat/>
    <w:rsid w:val="00B16D07"/>
    <w:pPr>
      <w:outlineLvl w:val="3"/>
    </w:pPr>
    <w:rPr>
      <w:color w:val="auto"/>
    </w:rPr>
  </w:style>
  <w:style w:type="paragraph" w:styleId="7">
    <w:name w:val="heading 7"/>
    <w:basedOn w:val="a"/>
    <w:link w:val="70"/>
    <w:uiPriority w:val="99"/>
    <w:qFormat/>
    <w:rsid w:val="00B16D07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08B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8008B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8008B"/>
    <w:rPr>
      <w:rFonts w:ascii="Cambria" w:eastAsia="Times New Roman" w:hAnsi="Cambria" w:cs="Times New Roman"/>
      <w:b/>
      <w:bCs/>
      <w:color w:val="000000"/>
      <w:kern w:val="28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8008B"/>
    <w:rPr>
      <w:rFonts w:ascii="Calibri" w:eastAsia="Times New Roman" w:hAnsi="Calibri" w:cs="Times New Roman"/>
      <w:b/>
      <w:bCs/>
      <w:color w:val="000000"/>
      <w:kern w:val="28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8008B"/>
    <w:rPr>
      <w:rFonts w:ascii="Calibri" w:eastAsia="Times New Roman" w:hAnsi="Calibri" w:cs="Times New Roman"/>
      <w:color w:val="000000"/>
      <w:kern w:val="28"/>
      <w:sz w:val="24"/>
      <w:szCs w:val="24"/>
      <w:lang w:val="en-US" w:eastAsia="en-US"/>
    </w:rPr>
  </w:style>
  <w:style w:type="character" w:styleId="a3">
    <w:name w:val="Hyperlink"/>
    <w:basedOn w:val="a0"/>
    <w:uiPriority w:val="99"/>
    <w:semiHidden/>
    <w:rsid w:val="00B16D07"/>
    <w:rPr>
      <w:color w:val="0000FF"/>
      <w:u w:val="single"/>
    </w:rPr>
  </w:style>
  <w:style w:type="character" w:customStyle="1" w:styleId="a4">
    <w:name w:val="Основной текст Знак"/>
    <w:link w:val="a5"/>
    <w:uiPriority w:val="99"/>
    <w:locked/>
    <w:rsid w:val="00B16D07"/>
    <w:rPr>
      <w:kern w:val="28"/>
      <w:sz w:val="22"/>
      <w:szCs w:val="22"/>
      <w:lang w:val="en-US" w:eastAsia="en-US"/>
    </w:rPr>
  </w:style>
  <w:style w:type="paragraph" w:styleId="a5">
    <w:name w:val="Body Text"/>
    <w:basedOn w:val="a"/>
    <w:link w:val="a4"/>
    <w:uiPriority w:val="99"/>
    <w:rsid w:val="00B16D07"/>
    <w:pPr>
      <w:jc w:val="left"/>
    </w:pPr>
    <w:rPr>
      <w:color w:val="auto"/>
      <w:sz w:val="22"/>
      <w:szCs w:val="22"/>
    </w:rPr>
  </w:style>
  <w:style w:type="character" w:customStyle="1" w:styleId="BodyTextChar1">
    <w:name w:val="Body Text Char1"/>
    <w:basedOn w:val="a0"/>
    <w:link w:val="a5"/>
    <w:uiPriority w:val="99"/>
    <w:semiHidden/>
    <w:rsid w:val="0078008B"/>
    <w:rPr>
      <w:color w:val="000000"/>
      <w:kern w:val="28"/>
      <w:sz w:val="18"/>
      <w:szCs w:val="18"/>
      <w:lang w:val="en-US" w:eastAsia="en-US"/>
    </w:rPr>
  </w:style>
  <w:style w:type="paragraph" w:styleId="21">
    <w:name w:val="Body Text 2"/>
    <w:basedOn w:val="a"/>
    <w:link w:val="22"/>
    <w:uiPriority w:val="99"/>
    <w:rsid w:val="00B16D07"/>
    <w:pPr>
      <w:jc w:val="left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008B"/>
    <w:rPr>
      <w:color w:val="000000"/>
      <w:kern w:val="28"/>
      <w:sz w:val="18"/>
      <w:szCs w:val="18"/>
      <w:lang w:val="en-US" w:eastAsia="en-US"/>
    </w:rPr>
  </w:style>
  <w:style w:type="paragraph" w:customStyle="1" w:styleId="11">
    <w:name w:val="Основной текст 1"/>
    <w:uiPriority w:val="99"/>
    <w:rsid w:val="00B16D07"/>
    <w:pPr>
      <w:spacing w:after="240" w:line="320" w:lineRule="atLeast"/>
    </w:pPr>
    <w:rPr>
      <w:rFonts w:ascii="Arial" w:hAnsi="Arial" w:cs="Arial"/>
      <w:i/>
      <w:iCs/>
      <w:spacing w:val="-5"/>
      <w:sz w:val="22"/>
      <w:szCs w:val="22"/>
      <w:lang w:val="en-US" w:eastAsia="en-US"/>
    </w:rPr>
  </w:style>
  <w:style w:type="paragraph" w:customStyle="1" w:styleId="a6">
    <w:name w:val="Адрес"/>
    <w:basedOn w:val="a"/>
    <w:uiPriority w:val="99"/>
    <w:rsid w:val="00B16D07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customStyle="1" w:styleId="a7">
    <w:name w:val="Ключевая фраза"/>
    <w:uiPriority w:val="99"/>
    <w:rsid w:val="00B16D07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paragraph" w:customStyle="1" w:styleId="23">
    <w:name w:val="Адрес 2"/>
    <w:uiPriority w:val="99"/>
    <w:rsid w:val="00B16D07"/>
    <w:pPr>
      <w:jc w:val="center"/>
    </w:pPr>
    <w:rPr>
      <w:rFonts w:ascii="Arial" w:hAnsi="Arial" w:cs="Arial"/>
      <w:kern w:val="28"/>
      <w:sz w:val="22"/>
      <w:szCs w:val="22"/>
      <w:lang w:val="en-US" w:eastAsia="en-US"/>
    </w:rPr>
  </w:style>
  <w:style w:type="paragraph" w:customStyle="1" w:styleId="a8">
    <w:name w:val="Текст заголовка"/>
    <w:basedOn w:val="a"/>
    <w:uiPriority w:val="99"/>
    <w:rsid w:val="00B16D07"/>
    <w:pPr>
      <w:spacing w:after="0" w:line="240" w:lineRule="auto"/>
      <w:jc w:val="center"/>
    </w:pPr>
    <w:rPr>
      <w:rFonts w:ascii="Arial" w:hAnsi="Arial" w:cs="Arial"/>
      <w:i/>
      <w:iCs/>
      <w:color w:val="auto"/>
    </w:rPr>
  </w:style>
  <w:style w:type="paragraph" w:customStyle="1" w:styleId="a9">
    <w:name w:val="Название организации"/>
    <w:next w:val="a"/>
    <w:uiPriority w:val="99"/>
    <w:rsid w:val="00B16D07"/>
    <w:pPr>
      <w:jc w:val="center"/>
    </w:pPr>
    <w:rPr>
      <w:rFonts w:ascii="Arial Black" w:hAnsi="Arial Black" w:cs="Arial Black"/>
      <w:kern w:val="28"/>
      <w:sz w:val="36"/>
      <w:szCs w:val="36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A6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63A3A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СКРЦ-УГЗ Начальник управления Анаев.М.А</dc:creator>
  <cp:keywords/>
  <dc:description/>
  <cp:lastModifiedBy>Кормагиз</cp:lastModifiedBy>
  <cp:revision>11</cp:revision>
  <cp:lastPrinted>2014-02-27T12:48:00Z</cp:lastPrinted>
  <dcterms:created xsi:type="dcterms:W3CDTF">2014-03-04T13:47:00Z</dcterms:created>
  <dcterms:modified xsi:type="dcterms:W3CDTF">2019-08-28T12:09:00Z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